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5E77">
      <w:pPr>
        <w:ind w:left="-142" w:right="284" w:firstLine="709"/>
        <w:jc w:val="right"/>
        <w:rPr>
          <w:sz w:val="28"/>
        </w:rPr>
      </w:pPr>
      <w:r>
        <w:rPr>
          <w:sz w:val="28"/>
        </w:rPr>
        <w:t>Дело № 5-</w:t>
      </w:r>
      <w:r w:rsidR="00ED353C">
        <w:rPr>
          <w:sz w:val="28"/>
        </w:rPr>
        <w:t>452</w:t>
      </w:r>
      <w:r>
        <w:rPr>
          <w:sz w:val="28"/>
        </w:rPr>
        <w:t>-2201/202</w:t>
      </w:r>
      <w:r w:rsidR="00C52124">
        <w:rPr>
          <w:sz w:val="28"/>
        </w:rPr>
        <w:t>5</w:t>
      </w:r>
    </w:p>
    <w:p w:rsidR="00DE5E77" w:rsidRPr="001C5EAE">
      <w:pPr>
        <w:ind w:left="-142" w:right="284" w:firstLine="709"/>
        <w:jc w:val="right"/>
        <w:rPr>
          <w:sz w:val="28"/>
          <w:szCs w:val="28"/>
        </w:rPr>
      </w:pPr>
      <w:r>
        <w:rPr>
          <w:sz w:val="28"/>
        </w:rPr>
        <w:t xml:space="preserve">УИД </w:t>
      </w:r>
      <w:r w:rsidR="00F61B75">
        <w:rPr>
          <w:sz w:val="28"/>
        </w:rPr>
        <w:t>*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DE5E77">
      <w:pPr>
        <w:ind w:left="-142" w:right="284"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DE5E77">
      <w:pPr>
        <w:ind w:left="-142" w:right="284" w:firstLine="709"/>
        <w:jc w:val="center"/>
        <w:rPr>
          <w:sz w:val="28"/>
        </w:rPr>
      </w:pPr>
    </w:p>
    <w:p w:rsidR="00DE5E77">
      <w:pPr>
        <w:ind w:left="-142" w:right="284" w:firstLine="709"/>
        <w:rPr>
          <w:sz w:val="28"/>
        </w:rPr>
      </w:pPr>
      <w:r>
        <w:rPr>
          <w:sz w:val="28"/>
        </w:rPr>
        <w:t>12 мая</w:t>
      </w:r>
      <w:r w:rsidR="00C52124">
        <w:rPr>
          <w:sz w:val="28"/>
        </w:rPr>
        <w:t xml:space="preserve"> 2025</w:t>
      </w:r>
      <w:r w:rsidR="002D3B34">
        <w:rPr>
          <w:sz w:val="28"/>
        </w:rPr>
        <w:t xml:space="preserve"> года                                             г. Нягань ХМАО-Югры</w:t>
      </w:r>
    </w:p>
    <w:p w:rsidR="00DE5E77">
      <w:pPr>
        <w:ind w:left="-142" w:right="284" w:firstLine="709"/>
        <w:rPr>
          <w:sz w:val="28"/>
        </w:rPr>
      </w:pPr>
    </w:p>
    <w:p w:rsidR="00DE5E77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124DE6" w:rsidP="00124DE6">
      <w:pPr>
        <w:ind w:firstLine="708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200F0B" w:rsidR="00200F0B">
        <w:rPr>
          <w:sz w:val="28"/>
        </w:rPr>
        <w:t xml:space="preserve">Шатайло Ивана Владимировича, </w:t>
      </w:r>
      <w:r w:rsidR="00F61B75">
        <w:rPr>
          <w:sz w:val="28"/>
        </w:rPr>
        <w:t>*</w:t>
      </w:r>
      <w:r w:rsidRPr="00200F0B" w:rsidR="00200F0B">
        <w:rPr>
          <w:sz w:val="28"/>
        </w:rPr>
        <w:t xml:space="preserve"> года рождения, уроженца </w:t>
      </w:r>
      <w:r w:rsidR="00F61B75">
        <w:rPr>
          <w:sz w:val="28"/>
        </w:rPr>
        <w:t>*</w:t>
      </w:r>
      <w:r w:rsidRPr="00200F0B" w:rsidR="00200F0B">
        <w:rPr>
          <w:sz w:val="28"/>
        </w:rPr>
        <w:t xml:space="preserve">, гражданина РФ, паспорт </w:t>
      </w:r>
      <w:r w:rsidR="00F61B75">
        <w:rPr>
          <w:sz w:val="28"/>
        </w:rPr>
        <w:t>*</w:t>
      </w:r>
      <w:r w:rsidRPr="00200F0B" w:rsidR="00200F0B">
        <w:rPr>
          <w:sz w:val="28"/>
        </w:rPr>
        <w:t xml:space="preserve">, работающего </w:t>
      </w:r>
      <w:r w:rsidR="00F61B75">
        <w:rPr>
          <w:sz w:val="28"/>
        </w:rPr>
        <w:t>*</w:t>
      </w:r>
      <w:r w:rsidRPr="00200F0B" w:rsidR="00200F0B">
        <w:rPr>
          <w:sz w:val="28"/>
        </w:rPr>
        <w:t>, проживающего п</w:t>
      </w:r>
      <w:r w:rsidR="00F61B75">
        <w:rPr>
          <w:sz w:val="28"/>
        </w:rPr>
        <w:t>о адресу: ХМАО-Югра, *</w:t>
      </w:r>
      <w:r>
        <w:rPr>
          <w:sz w:val="28"/>
        </w:rPr>
        <w:t xml:space="preserve">, </w:t>
      </w:r>
    </w:p>
    <w:p w:rsidR="00DE5E77">
      <w:pPr>
        <w:ind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DE5E77">
      <w:pPr>
        <w:ind w:right="282" w:firstLine="540"/>
        <w:jc w:val="both"/>
        <w:rPr>
          <w:sz w:val="28"/>
        </w:rPr>
      </w:pPr>
    </w:p>
    <w:p w:rsidR="00DE5E77">
      <w:pPr>
        <w:ind w:right="282"/>
        <w:jc w:val="center"/>
        <w:rPr>
          <w:sz w:val="28"/>
        </w:rPr>
      </w:pPr>
      <w:r>
        <w:rPr>
          <w:sz w:val="28"/>
        </w:rPr>
        <w:t>УСТАНОВИЛ:</w:t>
      </w:r>
    </w:p>
    <w:p w:rsidR="000E7BA1">
      <w:pPr>
        <w:ind w:right="282"/>
        <w:jc w:val="center"/>
        <w:rPr>
          <w:sz w:val="28"/>
        </w:rPr>
      </w:pPr>
    </w:p>
    <w:p w:rsidR="00124DE6" w:rsidP="00124DE6">
      <w:pPr>
        <w:ind w:right="-2"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2D3B34">
        <w:rPr>
          <w:spacing w:val="-2"/>
          <w:sz w:val="28"/>
        </w:rPr>
        <w:t xml:space="preserve"> года </w:t>
      </w:r>
      <w:r w:rsidRPr="00200F0B" w:rsidR="00200F0B">
        <w:rPr>
          <w:spacing w:val="-2"/>
          <w:sz w:val="28"/>
        </w:rPr>
        <w:t xml:space="preserve">Шатайло И.В., являясь должностным лицом – </w:t>
      </w:r>
      <w:r w:rsidR="00F61B75">
        <w:rPr>
          <w:spacing w:val="-2"/>
          <w:sz w:val="28"/>
        </w:rPr>
        <w:t>*</w:t>
      </w:r>
      <w:r w:rsidRPr="00200F0B" w:rsidR="00200F0B">
        <w:rPr>
          <w:spacing w:val="-2"/>
          <w:sz w:val="28"/>
        </w:rPr>
        <w:t xml:space="preserve">, зарегистрированного по адресу: </w:t>
      </w:r>
      <w:r w:rsidR="00F61B75">
        <w:rPr>
          <w:spacing w:val="-2"/>
          <w:sz w:val="28"/>
        </w:rPr>
        <w:t>*</w:t>
      </w:r>
      <w:r w:rsidR="002D3B34">
        <w:rPr>
          <w:sz w:val="28"/>
        </w:rPr>
        <w:t xml:space="preserve">, и являясь должностным лицом, ответственным за предоставление в налоговый орган по месту учета </w:t>
      </w:r>
      <w:r>
        <w:rPr>
          <w:sz w:val="28"/>
        </w:rPr>
        <w:t>налоговой</w:t>
      </w:r>
      <w:r w:rsidR="00200F0B">
        <w:rPr>
          <w:sz w:val="28"/>
        </w:rPr>
        <w:t xml:space="preserve"> отчетности, не представил</w:t>
      </w:r>
      <w:r w:rsidR="002D3B34">
        <w:rPr>
          <w:sz w:val="28"/>
        </w:rPr>
        <w:t xml:space="preserve"> в Межрайонную ИФНС России № 2 по Ханты-Мансийскому автономному округу – Югре, налоговую декларацию по НДС за </w:t>
      </w:r>
      <w:r>
        <w:rPr>
          <w:sz w:val="28"/>
        </w:rPr>
        <w:t>4 квартал</w:t>
      </w:r>
      <w:r w:rsidR="00C52124">
        <w:rPr>
          <w:sz w:val="28"/>
        </w:rPr>
        <w:t xml:space="preserve"> 2024</w:t>
      </w:r>
      <w:r w:rsidR="002D3B34">
        <w:rPr>
          <w:sz w:val="28"/>
        </w:rPr>
        <w:t xml:space="preserve"> года. </w:t>
      </w:r>
    </w:p>
    <w:p w:rsidR="00200F0B" w:rsidRPr="00200F0B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Должностное лицо Шатайло И.В. извещенный надлежащим образом, на рассмотрение дела об административном правонарушении не явился, причин неявки не сообщил, сведения о его надлежащем извещении в материалах дела имеются.</w:t>
      </w:r>
    </w:p>
    <w:p w:rsidR="00DE5E77" w:rsidP="00200F0B">
      <w:pPr>
        <w:pStyle w:val="NoSpacing"/>
        <w:ind w:firstLine="708"/>
        <w:jc w:val="both"/>
        <w:rPr>
          <w:sz w:val="28"/>
        </w:rPr>
      </w:pPr>
      <w:r w:rsidRPr="00200F0B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</w:t>
      </w:r>
      <w:r>
        <w:rPr>
          <w:sz w:val="28"/>
        </w:rPr>
        <w:t>и должностного лица Шатайло И.В</w:t>
      </w:r>
      <w:r w:rsidR="00124DE6">
        <w:rPr>
          <w:sz w:val="28"/>
        </w:rPr>
        <w:t>.</w:t>
      </w:r>
    </w:p>
    <w:p w:rsidR="00DE5E77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статьей 15.5 Кодекса Российской Федерации об административных правонарушениях установленной по следующим основаниям.</w:t>
      </w:r>
    </w:p>
    <w:p w:rsidR="00DE5E77">
      <w:pPr>
        <w:ind w:right="-2" w:firstLine="720"/>
        <w:jc w:val="both"/>
        <w:rPr>
          <w:sz w:val="28"/>
        </w:rPr>
      </w:pPr>
      <w:r>
        <w:rPr>
          <w:sz w:val="28"/>
        </w:rPr>
        <w:t>Согласно статьи 163 Налогового кодекса Российской Федерации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>В силу пункта 5 статьи 174 Налогового кодекса Российской Федерации налогоплательщики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DE5E77">
      <w:pPr>
        <w:pStyle w:val="BodyTextIndent2"/>
        <w:ind w:right="-2" w:firstLine="708"/>
        <w:rPr>
          <w:sz w:val="28"/>
        </w:rPr>
      </w:pPr>
      <w:r>
        <w:rPr>
          <w:sz w:val="28"/>
        </w:rPr>
        <w:t>Пункт 8 статьи 6.1 Налогового кодекса Российской Федерации определяет, что действие, для совершения которого установлен срок, может быть выполнено до 24 часов последнего дня срока. Если документы либо денежные средства были сданы в организацию связи до 24 часов последнего дня срока, то срок не считается пропущенным.</w:t>
      </w:r>
    </w:p>
    <w:p w:rsidR="00DE5E77">
      <w:pPr>
        <w:pStyle w:val="BodyTextIndent2"/>
        <w:ind w:right="-2" w:firstLine="540"/>
        <w:rPr>
          <w:sz w:val="28"/>
        </w:rPr>
      </w:pPr>
      <w:r>
        <w:rPr>
          <w:sz w:val="28"/>
        </w:rPr>
        <w:t xml:space="preserve"> Таким образом, налоговая декларация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>4 квартал</w:t>
      </w:r>
      <w:r w:rsidR="00C52124">
        <w:rPr>
          <w:sz w:val="28"/>
        </w:rPr>
        <w:t xml:space="preserve"> 2024</w:t>
      </w:r>
      <w:r>
        <w:rPr>
          <w:sz w:val="28"/>
        </w:rPr>
        <w:t xml:space="preserve"> года должна быть предоставлена со стороны ответственного должностного лица </w:t>
      </w:r>
      <w:r w:rsidR="00F61B75">
        <w:rPr>
          <w:sz w:val="28"/>
        </w:rPr>
        <w:t>*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ED353C">
        <w:rPr>
          <w:color w:val="FF0000"/>
          <w:sz w:val="28"/>
        </w:rPr>
        <w:t>января 2025</w:t>
      </w:r>
      <w:r>
        <w:rPr>
          <w:sz w:val="28"/>
        </w:rPr>
        <w:t xml:space="preserve"> года. </w:t>
      </w:r>
      <w:r w:rsidRPr="000F5499" w:rsidR="00ED353C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 w:rsidR="00ED353C">
        <w:rPr>
          <w:sz w:val="28"/>
          <w:szCs w:val="28"/>
        </w:rPr>
        <w:t xml:space="preserve">налоговая декларация по НДС </w:t>
      </w:r>
      <w:r w:rsidRPr="00723DD6" w:rsidR="00ED353C">
        <w:rPr>
          <w:color w:val="FF0000"/>
          <w:sz w:val="28"/>
          <w:szCs w:val="28"/>
        </w:rPr>
        <w:t xml:space="preserve">за </w:t>
      </w:r>
      <w:r w:rsidR="00ED353C">
        <w:rPr>
          <w:color w:val="FF0000"/>
          <w:sz w:val="28"/>
          <w:szCs w:val="28"/>
        </w:rPr>
        <w:t>4 квартал 2024</w:t>
      </w:r>
      <w:r w:rsidR="00ED353C">
        <w:rPr>
          <w:sz w:val="28"/>
          <w:szCs w:val="28"/>
        </w:rPr>
        <w:t xml:space="preserve"> года </w:t>
      </w:r>
      <w:r w:rsidRPr="000F5499" w:rsidR="00ED353C">
        <w:rPr>
          <w:sz w:val="28"/>
          <w:szCs w:val="28"/>
        </w:rPr>
        <w:t>должен быть предоставле</w:t>
      </w:r>
      <w:r w:rsidR="00ED353C">
        <w:rPr>
          <w:sz w:val="28"/>
          <w:szCs w:val="28"/>
        </w:rPr>
        <w:t xml:space="preserve">н должностным лицом </w:t>
      </w:r>
      <w:r w:rsidR="00ED353C">
        <w:rPr>
          <w:sz w:val="28"/>
        </w:rPr>
        <w:t>Шатайло И.В</w:t>
      </w:r>
      <w:r w:rsidRPr="000F5499" w:rsidR="00ED353C">
        <w:rPr>
          <w:sz w:val="28"/>
          <w:szCs w:val="28"/>
        </w:rPr>
        <w:t>. в Межрайонную ИФНС России № 2 по ХМАО – Югре не позднее 27 января 2025 года</w:t>
      </w:r>
      <w:r w:rsidR="00ED353C">
        <w:rPr>
          <w:sz w:val="28"/>
          <w:szCs w:val="28"/>
        </w:rPr>
        <w:t xml:space="preserve">. </w:t>
      </w:r>
      <w:r>
        <w:rPr>
          <w:sz w:val="28"/>
        </w:rPr>
        <w:t xml:space="preserve">В нарушение этого, налогоплательщик не представил </w:t>
      </w:r>
      <w:r w:rsidR="001C5EAE">
        <w:rPr>
          <w:sz w:val="28"/>
        </w:rPr>
        <w:t xml:space="preserve">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 в установленный срок. </w:t>
      </w:r>
    </w:p>
    <w:p w:rsidR="00DE5E77">
      <w:pPr>
        <w:tabs>
          <w:tab w:val="left" w:pos="9354"/>
        </w:tabs>
        <w:ind w:right="-2" w:firstLine="709"/>
        <w:jc w:val="both"/>
        <w:rPr>
          <w:sz w:val="28"/>
        </w:rPr>
      </w:pPr>
      <w:r>
        <w:rPr>
          <w:sz w:val="28"/>
        </w:rPr>
        <w:t xml:space="preserve">Как следует из выписки из единого государственного реестра юридических лиц, </w:t>
      </w:r>
      <w:r w:rsidR="00F61B75">
        <w:rPr>
          <w:sz w:val="28"/>
        </w:rPr>
        <w:t>*</w:t>
      </w:r>
      <w:r>
        <w:rPr>
          <w:sz w:val="28"/>
        </w:rPr>
        <w:t xml:space="preserve"> является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., т.е. лицом имеющим право без доверенности действовать от имени юридического лица, является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., как должностное лицо, несет ответственность за своевременное предоставление в Межрайонную инспекцию Федеральной налоговой службы России № 2 по Ханты-Мансийскому автономному округу-Югре налоговой декларации по налогу по НДС </w:t>
      </w:r>
      <w:r>
        <w:rPr>
          <w:color w:val="FF0000"/>
          <w:sz w:val="28"/>
        </w:rPr>
        <w:t xml:space="preserve">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 xml:space="preserve">.    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F61B75">
        <w:rPr>
          <w:sz w:val="28"/>
        </w:rPr>
        <w:t>*</w:t>
      </w:r>
      <w:r>
        <w:rPr>
          <w:sz w:val="28"/>
        </w:rPr>
        <w:t xml:space="preserve"> от </w:t>
      </w:r>
      <w:r w:rsidR="00ED353C">
        <w:rPr>
          <w:sz w:val="28"/>
        </w:rPr>
        <w:t>27</w:t>
      </w:r>
      <w:r w:rsidR="00C52124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совершения, административного правонарушения, ответственность за которое предусмотрена статьёй 15.5 Кодекса Российской Федерации об административных правонарушениях.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 xml:space="preserve">Кодекса Российской Федерации об административных правонарушениях, </w:t>
      </w:r>
      <w:r w:rsidRPr="00200F0B" w:rsidR="00200F0B">
        <w:rPr>
          <w:sz w:val="28"/>
        </w:rPr>
        <w:t>Шатайло И.В</w:t>
      </w:r>
      <w:r>
        <w:rPr>
          <w:spacing w:val="-1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200F0B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направлена в </w:t>
      </w:r>
      <w:r w:rsidR="00200F0B">
        <w:rPr>
          <w:spacing w:val="-1"/>
          <w:sz w:val="28"/>
        </w:rPr>
        <w:t>его</w:t>
      </w:r>
      <w:r>
        <w:rPr>
          <w:spacing w:val="-1"/>
          <w:sz w:val="28"/>
        </w:rPr>
        <w:t xml:space="preserve"> адрес почтовой связью, что подтверждается реестром почтовых отправлений</w:t>
      </w:r>
      <w:r>
        <w:rPr>
          <w:sz w:val="28"/>
        </w:rPr>
        <w:t>;</w:t>
      </w:r>
    </w:p>
    <w:p w:rsidR="00DE5E77">
      <w:pPr>
        <w:pStyle w:val="BodyTextIndent2"/>
        <w:tabs>
          <w:tab w:val="left" w:pos="9354"/>
        </w:tabs>
        <w:ind w:right="-2"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F61B75">
        <w:rPr>
          <w:sz w:val="28"/>
        </w:rPr>
        <w:t>*</w:t>
      </w:r>
      <w:r>
        <w:rPr>
          <w:sz w:val="28"/>
        </w:rPr>
        <w:t xml:space="preserve"> не предоставило налоговую декларацию по НДС за </w:t>
      </w:r>
      <w:r w:rsidR="00ED353C">
        <w:rPr>
          <w:sz w:val="28"/>
        </w:rPr>
        <w:t xml:space="preserve">4 квартал </w:t>
      </w:r>
      <w:r w:rsidR="00C52124">
        <w:rPr>
          <w:sz w:val="28"/>
        </w:rPr>
        <w:t>2024</w:t>
      </w:r>
      <w:r>
        <w:rPr>
          <w:sz w:val="28"/>
        </w:rPr>
        <w:t xml:space="preserve"> года.</w:t>
      </w:r>
    </w:p>
    <w:p w:rsidR="00DE5E77">
      <w:pPr>
        <w:tabs>
          <w:tab w:val="left" w:pos="9354"/>
        </w:tabs>
        <w:ind w:right="-2" w:firstLine="540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Pr="00200F0B" w:rsidR="00200F0B">
        <w:rPr>
          <w:sz w:val="28"/>
        </w:rPr>
        <w:t>Шатайло И.В</w:t>
      </w:r>
      <w:r>
        <w:rPr>
          <w:sz w:val="28"/>
        </w:rPr>
        <w:t xml:space="preserve">. </w:t>
      </w:r>
      <w:r>
        <w:rPr>
          <w:spacing w:val="-2"/>
          <w:sz w:val="28"/>
        </w:rPr>
        <w:t xml:space="preserve">мировой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DE5E77">
      <w:pPr>
        <w:tabs>
          <w:tab w:val="left" w:pos="2660"/>
          <w:tab w:val="left" w:pos="9354"/>
        </w:tabs>
        <w:ind w:right="-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Pr="00200F0B" w:rsidR="00200F0B">
        <w:rPr>
          <w:sz w:val="28"/>
        </w:rPr>
        <w:t>Шатайло И.В</w:t>
      </w:r>
      <w:r>
        <w:rPr>
          <w:sz w:val="28"/>
        </w:rPr>
        <w:t>.</w:t>
      </w:r>
      <w:r>
        <w:rPr>
          <w:spacing w:val="-2"/>
          <w:sz w:val="28"/>
        </w:rPr>
        <w:t>,</w:t>
      </w:r>
      <w:r>
        <w:rPr>
          <w:sz w:val="28"/>
        </w:rPr>
        <w:t xml:space="preserve"> мировой судья учитывает характер совершенного правонарушения.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Обстоятельств, смягчающих либо отягчающих административную ответственность, по делу не установлено.</w:t>
      </w:r>
    </w:p>
    <w:p w:rsidR="00DE5E77">
      <w:pPr>
        <w:tabs>
          <w:tab w:val="left" w:pos="9354"/>
        </w:tabs>
        <w:ind w:right="-2"/>
        <w:jc w:val="both"/>
        <w:rPr>
          <w:sz w:val="28"/>
        </w:rPr>
      </w:pPr>
      <w:r>
        <w:rPr>
          <w:sz w:val="28"/>
        </w:rPr>
        <w:t xml:space="preserve">        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DE5E77">
      <w:pPr>
        <w:tabs>
          <w:tab w:val="left" w:pos="9354"/>
        </w:tabs>
        <w:ind w:right="-2" w:firstLine="708"/>
        <w:jc w:val="both"/>
        <w:rPr>
          <w:color w:val="FF0000"/>
          <w:sz w:val="28"/>
        </w:rPr>
      </w:pPr>
      <w:r>
        <w:rPr>
          <w:sz w:val="28"/>
        </w:rPr>
        <w:t xml:space="preserve"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лицу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</w:t>
      </w:r>
      <w:r>
        <w:rPr>
          <w:color w:val="FF0000"/>
          <w:sz w:val="28"/>
        </w:rPr>
        <w:t>предупреждения.</w:t>
      </w:r>
    </w:p>
    <w:p w:rsidR="00DE5E77">
      <w:pPr>
        <w:tabs>
          <w:tab w:val="left" w:pos="9354"/>
        </w:tabs>
        <w:ind w:right="-2"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DE5E77">
      <w:pPr>
        <w:pStyle w:val="BodyTextIndent2"/>
        <w:ind w:right="282"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DE5E77">
      <w:pPr>
        <w:pStyle w:val="BodyTextIndent2"/>
        <w:ind w:right="282" w:firstLine="0"/>
        <w:jc w:val="center"/>
        <w:rPr>
          <w:sz w:val="28"/>
        </w:rPr>
      </w:pP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Pr="00200F0B" w:rsidR="00200F0B">
        <w:rPr>
          <w:sz w:val="28"/>
        </w:rPr>
        <w:t xml:space="preserve">Шатайло Ивана Владимировича </w:t>
      </w:r>
      <w:r>
        <w:rPr>
          <w:sz w:val="28"/>
        </w:rPr>
        <w:t>признать виновн</w:t>
      </w:r>
      <w:r w:rsidR="00200F0B">
        <w:rPr>
          <w:sz w:val="28"/>
        </w:rPr>
        <w:t>ым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DE5E77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C52124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firstLine="708"/>
        <w:jc w:val="both"/>
        <w:rPr>
          <w:sz w:val="28"/>
        </w:rPr>
      </w:pPr>
    </w:p>
    <w:p w:rsidR="00DE5E77">
      <w:pPr>
        <w:ind w:right="282"/>
        <w:jc w:val="both"/>
        <w:rPr>
          <w:sz w:val="28"/>
        </w:rPr>
      </w:pPr>
      <w:r>
        <w:rPr>
          <w:sz w:val="28"/>
        </w:rPr>
        <w:t xml:space="preserve">Мировой судья                                                             </w:t>
      </w:r>
      <w:r>
        <w:rPr>
          <w:sz w:val="28"/>
        </w:rPr>
        <w:tab/>
      </w:r>
      <w:r>
        <w:rPr>
          <w:sz w:val="28"/>
        </w:rPr>
        <w:tab/>
        <w:t>Л.Г. Волкова</w:t>
      </w:r>
    </w:p>
    <w:sectPr w:rsidSect="000E5121">
      <w:footerReference w:type="default" r:id="rId4"/>
      <w:pgSz w:w="11906" w:h="16838"/>
      <w:pgMar w:top="567" w:right="851" w:bottom="567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E5E7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746B3">
      <w:rPr>
        <w:rStyle w:val="PageNumber"/>
        <w:noProof/>
      </w:rPr>
      <w:t>1</w:t>
    </w:r>
    <w:r>
      <w:rPr>
        <w:rStyle w:val="PageNumber"/>
      </w:rPr>
      <w:fldChar w:fldCharType="end"/>
    </w:r>
  </w:p>
  <w:p w:rsidR="00DE5E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E77"/>
    <w:rsid w:val="000E5121"/>
    <w:rsid w:val="000E7BA1"/>
    <w:rsid w:val="000F5499"/>
    <w:rsid w:val="00124DE6"/>
    <w:rsid w:val="001C5EAE"/>
    <w:rsid w:val="00200F0B"/>
    <w:rsid w:val="00216B8A"/>
    <w:rsid w:val="002C37E5"/>
    <w:rsid w:val="002D3B34"/>
    <w:rsid w:val="003338E4"/>
    <w:rsid w:val="004859C1"/>
    <w:rsid w:val="004D5433"/>
    <w:rsid w:val="00694E1A"/>
    <w:rsid w:val="00723DD6"/>
    <w:rsid w:val="007746B3"/>
    <w:rsid w:val="00817824"/>
    <w:rsid w:val="00A0753D"/>
    <w:rsid w:val="00B20A1B"/>
    <w:rsid w:val="00B71307"/>
    <w:rsid w:val="00C52124"/>
    <w:rsid w:val="00DE5E77"/>
    <w:rsid w:val="00ED353C"/>
    <w:rsid w:val="00F61B75"/>
    <w:rsid w:val="00F92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45D2560-98A6-4DFD-91F4-A8CE2DAA5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4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14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